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3" w:rsidRDefault="008172F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72F3" w:rsidRDefault="008172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F3" w:rsidRDefault="008172F3">
            <w:pPr>
              <w:pStyle w:val="ConsPlusNormal"/>
              <w:outlineLvl w:val="0"/>
            </w:pPr>
            <w:r>
              <w:t>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F3" w:rsidRDefault="008172F3">
            <w:pPr>
              <w:pStyle w:val="ConsPlusNormal"/>
              <w:jc w:val="right"/>
              <w:outlineLvl w:val="0"/>
            </w:pPr>
            <w:r>
              <w:t>N 36-ГД</w:t>
            </w:r>
          </w:p>
        </w:tc>
      </w:tr>
    </w:tbl>
    <w:p w:rsidR="008172F3" w:rsidRDefault="00817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r>
        <w:t>ЗАКОН</w:t>
      </w:r>
    </w:p>
    <w:p w:rsidR="008172F3" w:rsidRDefault="008172F3">
      <w:pPr>
        <w:pStyle w:val="ConsPlusTitle"/>
        <w:jc w:val="center"/>
      </w:pPr>
      <w:r>
        <w:t>САМАРСКОЙ ОБЛАСТИ</w:t>
      </w:r>
    </w:p>
    <w:p w:rsidR="008172F3" w:rsidRDefault="008172F3">
      <w:pPr>
        <w:pStyle w:val="ConsPlusTitle"/>
        <w:jc w:val="center"/>
      </w:pPr>
    </w:p>
    <w:p w:rsidR="008172F3" w:rsidRDefault="008172F3">
      <w:pPr>
        <w:pStyle w:val="ConsPlusTitle"/>
        <w:jc w:val="center"/>
      </w:pPr>
      <w:r>
        <w:t>О НАДЕЛЕНИИ ОРГАНОВ МЕСТНОГО САМОУПРАВЛЕНИЯ</w:t>
      </w:r>
    </w:p>
    <w:p w:rsidR="008172F3" w:rsidRDefault="008172F3">
      <w:pPr>
        <w:pStyle w:val="ConsPlusTitle"/>
        <w:jc w:val="center"/>
      </w:pPr>
      <w:r>
        <w:t>ОТДЕЛЬНЫМИ ГОСУДАРСТВЕННЫМИ ПОЛНОМОЧИЯМИ</w:t>
      </w:r>
    </w:p>
    <w:p w:rsidR="008172F3" w:rsidRDefault="008172F3">
      <w:pPr>
        <w:pStyle w:val="ConsPlusTitle"/>
        <w:jc w:val="center"/>
      </w:pPr>
      <w:r>
        <w:t>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</w:pPr>
      <w:proofErr w:type="gramStart"/>
      <w:r>
        <w:t>Принят</w:t>
      </w:r>
      <w:proofErr w:type="gramEnd"/>
    </w:p>
    <w:p w:rsidR="008172F3" w:rsidRDefault="008172F3">
      <w:pPr>
        <w:pStyle w:val="ConsPlusNormal"/>
        <w:jc w:val="right"/>
      </w:pPr>
      <w:r>
        <w:t>Самарской Губернской Думой</w:t>
      </w:r>
    </w:p>
    <w:p w:rsidR="008172F3" w:rsidRDefault="008172F3">
      <w:pPr>
        <w:pStyle w:val="ConsPlusNormal"/>
        <w:jc w:val="right"/>
      </w:pPr>
      <w:r>
        <w:t>23 марта 2010 года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72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5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09.07.2012 </w:t>
            </w:r>
            <w:hyperlink r:id="rId6">
              <w:r>
                <w:rPr>
                  <w:color w:val="0000FF"/>
                </w:rPr>
                <w:t>N 66-ГД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7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9">
              <w:r>
                <w:rPr>
                  <w:color w:val="0000FF"/>
                </w:rPr>
                <w:t>N 72-ГД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0">
              <w:r>
                <w:rPr>
                  <w:color w:val="0000FF"/>
                </w:rPr>
                <w:t>N 85-ГД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12">
              <w:r>
                <w:rPr>
                  <w:color w:val="0000FF"/>
                </w:rPr>
                <w:t>N 19-ГД</w:t>
              </w:r>
            </w:hyperlink>
            <w:r>
              <w:rPr>
                <w:color w:val="392C69"/>
              </w:rPr>
              <w:t xml:space="preserve">, от 18.12.2019 </w:t>
            </w:r>
            <w:hyperlink r:id="rId13">
              <w:r>
                <w:rPr>
                  <w:color w:val="0000FF"/>
                </w:rPr>
                <w:t>N 135-ГД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4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15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16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Самарской области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7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13.12.2012 </w:t>
            </w:r>
            <w:hyperlink r:id="rId18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04.12.2013 </w:t>
            </w:r>
            <w:hyperlink r:id="rId19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0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17.12.2015 </w:t>
            </w:r>
            <w:hyperlink r:id="rId21">
              <w:r>
                <w:rPr>
                  <w:color w:val="0000FF"/>
                </w:rPr>
                <w:t>N 131-ГД</w:t>
              </w:r>
            </w:hyperlink>
            <w:r>
              <w:rPr>
                <w:color w:val="392C69"/>
              </w:rPr>
              <w:t xml:space="preserve">, от 15.12.2016 </w:t>
            </w:r>
            <w:hyperlink r:id="rId22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23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11.12.2018 </w:t>
            </w:r>
            <w:hyperlink r:id="rId24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09.12.2019 </w:t>
            </w:r>
            <w:hyperlink r:id="rId25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6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27">
              <w:r>
                <w:rPr>
                  <w:color w:val="0000FF"/>
                </w:rPr>
                <w:t>N 50-ГД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28">
        <w:r>
          <w:rPr>
            <w:color w:val="0000FF"/>
          </w:rPr>
          <w:t>наделяются</w:t>
        </w:r>
      </w:hyperlink>
      <w:r>
        <w:t xml:space="preserve"> органы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самоуправления).</w:t>
      </w:r>
    </w:p>
    <w:p w:rsidR="008172F3" w:rsidRDefault="008172F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следующих сферах: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б) осуществление регионального государственного экологического контроля (надзора) в отношении водных объектов, территорий их </w:t>
      </w:r>
      <w:proofErr w:type="spellStart"/>
      <w:r>
        <w:t>водоохранных</w:t>
      </w:r>
      <w:proofErr w:type="spellEnd"/>
      <w:r>
        <w:t xml:space="preserve"> зон и прибрежных защитных полос, которые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отходами;</w:t>
      </w:r>
    </w:p>
    <w:p w:rsidR="008172F3" w:rsidRDefault="008172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2">
        <w:r>
          <w:rPr>
            <w:color w:val="0000FF"/>
          </w:rPr>
          <w:t>Законом</w:t>
        </w:r>
      </w:hyperlink>
      <w:r>
        <w:t xml:space="preserve"> Самарской области от 27.05.2022 N 49-ГД)</w:t>
      </w:r>
    </w:p>
    <w:p w:rsidR="008172F3" w:rsidRDefault="008172F3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lastRenderedPageBreak/>
        <w:t xml:space="preserve">2) 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Самарской области от 14.03.2019 N 19-ГД;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5">
        <w:r>
          <w:rPr>
            <w:color w:val="0000FF"/>
          </w:rPr>
          <w:t>Закон</w:t>
        </w:r>
      </w:hyperlink>
      <w:r>
        <w:t xml:space="preserve"> Самарской области от 14.06.2016 N 72-ГД.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</w:t>
      </w:r>
      <w:proofErr w:type="gramStart"/>
      <w:r>
        <w:t xml:space="preserve">Указанные должностные лица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72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 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ч. 2 ст. 2 будет изложен в новой редакции: "предъявлять в установленном законодательством Российской Федерации порядке иски о возмещении вреда, причиненного окружающей среде вследствие нарушений обязательных требований, а также иски о взыскании компенсационного платежа.".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spacing w:before="26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8172F3" w:rsidRDefault="008172F3">
      <w:pPr>
        <w:pStyle w:val="ConsPlusNormal"/>
        <w:jc w:val="both"/>
      </w:pPr>
      <w:r>
        <w:t xml:space="preserve">(часть 2 в ред. </w:t>
      </w:r>
      <w:hyperlink r:id="rId38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3. Срок, на который передаются отдельные государственные полномочия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3. Органы местного самоуправления обеспечивают возможность проведения контроля </w:t>
      </w:r>
      <w:r>
        <w:lastRenderedPageBreak/>
        <w:t>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39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Самарской области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6. Органы государственной власти Самарской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bookmarkStart w:id="0" w:name="P73"/>
      <w:bookmarkEnd w:id="0"/>
      <w:r>
        <w:t>Статья 6. Финансовое обеспечение отдельных государственных полномочий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распределением по каждому муниципальному образованию.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Общий объем субвенций для осуществления отдельных государственных полномочий определяется в соответствии с </w:t>
      </w:r>
      <w:hyperlink w:anchor="P166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1 к настоящему Закону.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Распределение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218">
        <w:r>
          <w:rPr>
            <w:color w:val="0000FF"/>
          </w:rPr>
          <w:t>Методикой</w:t>
        </w:r>
      </w:hyperlink>
      <w:r>
        <w:t xml:space="preserve"> распределения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2 к настоящему Закону.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Субвенции, предоставляемые муниципальным образованиям, имеют целевое назначение и направляются на финансирование расходов, связанных с осуществлением отдельных государственных полномочий. Использование финансовых средств, полученных на осуществление переданных настоящим Законом отдельных государственных полномочий, на иные цели запрещается. Перечень направлений </w:t>
      </w:r>
      <w:proofErr w:type="gramStart"/>
      <w:r>
        <w:t>расходов органов местного самоуправления, осуществляемых за счет субвенций определяется</w:t>
      </w:r>
      <w:proofErr w:type="gramEnd"/>
      <w:r>
        <w:t xml:space="preserve"> порядком предоставления указанных субвенций, устанавливаемым Правительством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bookmarkStart w:id="1" w:name="P90"/>
      <w:bookmarkEnd w:id="1"/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w:anchor="P73">
        <w:r>
          <w:rPr>
            <w:color w:val="0000FF"/>
          </w:rPr>
          <w:t>статьей 6</w:t>
        </w:r>
      </w:hyperlink>
      <w:r>
        <w:t xml:space="preserve"> настоящего Закона. Порядок предоставления 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кварталом.</w:t>
      </w:r>
    </w:p>
    <w:p w:rsidR="008172F3" w:rsidRDefault="008172F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spacing w:before="200"/>
        <w:ind w:firstLine="540"/>
        <w:jc w:val="both"/>
      </w:pPr>
      <w:bookmarkStart w:id="2" w:name="P95"/>
      <w:bookmarkEnd w:id="2"/>
      <w:r>
        <w:t xml:space="preserve">2. </w:t>
      </w:r>
      <w:proofErr w:type="gramStart"/>
      <w: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w:anchor="P95">
        <w:r>
          <w:rPr>
            <w:color w:val="0000FF"/>
          </w:rPr>
          <w:t>абзаце первом</w:t>
        </w:r>
      </w:hyperlink>
      <w: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</w:t>
      </w:r>
      <w:r>
        <w:lastRenderedPageBreak/>
        <w:t>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w:anchor="P90">
        <w:r>
          <w:rPr>
            <w:color w:val="0000FF"/>
          </w:rPr>
          <w:t>статьей 8</w:t>
        </w:r>
      </w:hyperlink>
      <w: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w:anchor="P103">
        <w:r>
          <w:rPr>
            <w:color w:val="0000FF"/>
          </w:rPr>
          <w:t>части 3</w:t>
        </w:r>
      </w:hyperlink>
      <w:r>
        <w:t xml:space="preserve"> настоящей статьи, в тридцатидневный срок.</w:t>
      </w:r>
    </w:p>
    <w:p w:rsidR="008172F3" w:rsidRDefault="008172F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spacing w:before="200"/>
        <w:ind w:firstLine="540"/>
        <w:jc w:val="both"/>
      </w:pPr>
      <w:bookmarkStart w:id="3" w:name="P103"/>
      <w:bookmarkEnd w:id="3"/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8172F3" w:rsidRDefault="008172F3">
      <w:pPr>
        <w:pStyle w:val="ConsPlusNormal"/>
        <w:jc w:val="both"/>
      </w:pPr>
      <w:r>
        <w:t xml:space="preserve">(часть 3 в ред. </w:t>
      </w:r>
      <w:hyperlink r:id="rId44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8172F3" w:rsidRDefault="008172F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8172F3" w:rsidRDefault="008172F3">
      <w:pPr>
        <w:pStyle w:val="ConsPlusNormal"/>
        <w:jc w:val="both"/>
      </w:pPr>
      <w:r>
        <w:t xml:space="preserve">(в ред. Законов Самарской области от 27.10.2011 </w:t>
      </w:r>
      <w:hyperlink r:id="rId46">
        <w:r>
          <w:rPr>
            <w:color w:val="0000FF"/>
          </w:rPr>
          <w:t>N 111-ГД</w:t>
        </w:r>
      </w:hyperlink>
      <w:r>
        <w:t xml:space="preserve">, от 11.07.2016 </w:t>
      </w:r>
      <w:hyperlink r:id="rId47">
        <w:r>
          <w:rPr>
            <w:color w:val="0000FF"/>
          </w:rPr>
          <w:t>N 85-ГД</w:t>
        </w:r>
      </w:hyperlink>
      <w:r>
        <w:t>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</w:t>
      </w:r>
      <w:r>
        <w:lastRenderedPageBreak/>
        <w:t>законодательством;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48">
        <w:r>
          <w:rPr>
            <w:color w:val="0000FF"/>
          </w:rPr>
          <w:t>Закон</w:t>
        </w:r>
      </w:hyperlink>
      <w:r>
        <w:t xml:space="preserve"> Самарской области от 08.04.2021 N 26-ГД.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</w:pPr>
      <w:r>
        <w:t>И.о. Губернатора Самарской области</w:t>
      </w:r>
    </w:p>
    <w:p w:rsidR="008172F3" w:rsidRDefault="008172F3">
      <w:pPr>
        <w:pStyle w:val="ConsPlusNormal"/>
        <w:jc w:val="right"/>
      </w:pPr>
      <w:r>
        <w:t>А.П.НЕФЕДОВ</w:t>
      </w:r>
    </w:p>
    <w:p w:rsidR="008172F3" w:rsidRDefault="008172F3">
      <w:pPr>
        <w:pStyle w:val="ConsPlusNormal"/>
      </w:pPr>
      <w:r>
        <w:t>г. Самара</w:t>
      </w:r>
    </w:p>
    <w:p w:rsidR="008172F3" w:rsidRDefault="008172F3">
      <w:pPr>
        <w:pStyle w:val="ConsPlusNormal"/>
        <w:spacing w:before="200"/>
      </w:pPr>
      <w:r>
        <w:t>6 апреля 2010 года</w:t>
      </w:r>
    </w:p>
    <w:p w:rsidR="008172F3" w:rsidRDefault="008172F3">
      <w:pPr>
        <w:pStyle w:val="ConsPlusNormal"/>
        <w:spacing w:before="200"/>
      </w:pPr>
      <w:r>
        <w:t>N 36-ГД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8172F3" w:rsidRDefault="008172F3">
      <w:pPr>
        <w:pStyle w:val="ConsPlusNormal"/>
        <w:jc w:val="right"/>
      </w:pPr>
      <w:r>
        <w:t>государственными полномочиями</w:t>
      </w:r>
    </w:p>
    <w:p w:rsidR="008172F3" w:rsidRDefault="008172F3">
      <w:pPr>
        <w:pStyle w:val="ConsPlusNormal"/>
        <w:jc w:val="right"/>
      </w:pPr>
      <w:r>
        <w:t>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r>
        <w:t>МЕТОДИКА</w:t>
      </w:r>
    </w:p>
    <w:p w:rsidR="008172F3" w:rsidRDefault="008172F3">
      <w:pPr>
        <w:pStyle w:val="ConsPlusTitle"/>
        <w:jc w:val="center"/>
      </w:pPr>
      <w:r>
        <w:t>РАСЧЕТА ГОДОВОГО НОРМАТИВА ФИНАНСОВЫХ СРЕДСТВ, НЕОБХОДИМЫХ</w:t>
      </w:r>
    </w:p>
    <w:p w:rsidR="008172F3" w:rsidRDefault="008172F3">
      <w:pPr>
        <w:pStyle w:val="ConsPlusTitle"/>
        <w:jc w:val="center"/>
      </w:pPr>
      <w:r>
        <w:t xml:space="preserve">ОРГАНАМ 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Утратила силу. - </w:t>
      </w:r>
      <w:hyperlink r:id="rId49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 1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172F3" w:rsidRDefault="008172F3">
      <w:pPr>
        <w:pStyle w:val="ConsPlusNormal"/>
        <w:jc w:val="right"/>
      </w:pPr>
      <w:r>
        <w:t>полномочиями 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bookmarkStart w:id="4" w:name="P166"/>
      <w:bookmarkEnd w:id="4"/>
      <w:r>
        <w:t>ПОРЯДОК</w:t>
      </w:r>
    </w:p>
    <w:p w:rsidR="008172F3" w:rsidRDefault="008172F3">
      <w:pPr>
        <w:pStyle w:val="ConsPlusTitle"/>
        <w:jc w:val="center"/>
      </w:pPr>
      <w:r>
        <w:t>ОПРЕДЕЛЕНИЯ ОБЩЕГО ОБЪЕМА СУБВЕНЦИЙ, НЕОБХОДИМЫХ ОРГАНАМ</w:t>
      </w:r>
    </w:p>
    <w:p w:rsidR="008172F3" w:rsidRDefault="008172F3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72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Настоящий Порядок устанавливает механизм определения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</w:t>
      </w:r>
      <w:r>
        <w:lastRenderedPageBreak/>
        <w:t>государственные полномочия).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Для расчета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При расчете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должностных лиц органов местного самоуправления, осуществляющих отдельные государственные полномочия;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норматив финансовых средств, необходимых органам местного самоуправления для осуществления отдельных государственных полномочий в месяц.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>), определяется по формуле</w:t>
      </w:r>
    </w:p>
    <w:p w:rsidR="008172F3" w:rsidRDefault="008172F3">
      <w:pPr>
        <w:pStyle w:val="ConsPlusNormal"/>
        <w:jc w:val="both"/>
      </w:pPr>
    </w:p>
    <w:p w:rsidR="008172F3" w:rsidRPr="008172F3" w:rsidRDefault="008172F3">
      <w:pPr>
        <w:pStyle w:val="ConsPlusNormal"/>
        <w:jc w:val="center"/>
        <w:rPr>
          <w:lang w:val="en-US"/>
        </w:rPr>
      </w:pPr>
      <w:r w:rsidRPr="008172F3">
        <w:rPr>
          <w:lang w:val="en-US"/>
        </w:rPr>
        <w:t>S</w:t>
      </w:r>
      <w:r>
        <w:rPr>
          <w:vertAlign w:val="subscript"/>
        </w:rPr>
        <w:t>общ</w:t>
      </w:r>
      <w:r w:rsidRPr="008172F3">
        <w:rPr>
          <w:vertAlign w:val="subscript"/>
          <w:lang w:val="en-US"/>
        </w:rPr>
        <w:t>.</w:t>
      </w:r>
      <w:r w:rsidRPr="008172F3">
        <w:rPr>
          <w:lang w:val="en-US"/>
        </w:rPr>
        <w:t xml:space="preserve"> = N x 12 x I x C,</w:t>
      </w:r>
    </w:p>
    <w:p w:rsidR="008172F3" w:rsidRPr="008172F3" w:rsidRDefault="008172F3">
      <w:pPr>
        <w:pStyle w:val="ConsPlusNormal"/>
        <w:jc w:val="both"/>
        <w:rPr>
          <w:lang w:val="en-US"/>
        </w:rPr>
      </w:pPr>
    </w:p>
    <w:p w:rsidR="008172F3" w:rsidRDefault="008172F3">
      <w:pPr>
        <w:pStyle w:val="ConsPlusNormal"/>
        <w:jc w:val="both"/>
      </w:pPr>
      <w:proofErr w:type="gramStart"/>
      <w:r>
        <w:t>где N - норматив финансовых средств, необходимых органам местного самоуправления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 следующим образом: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с 1 октября 2019 года N устанавливается в размере 34 512 рублей;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с 1 октября 2020 года N устанавливается в размере 35 730 рублей;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I - индекс, определяемый Правительством Самарской области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C - количество должностных лиц всех органов местного самоуправления, осуществляющих отдельные государственные полномочия,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6762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i - конкретное муниципальное образование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n - количество муниципальных образований Самарской области, осуществляющих отдельные государственные полномочия;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50 000,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</w:t>
      </w:r>
      <w:r>
        <w:lastRenderedPageBreak/>
        <w:t>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50 000 - численность населения, приходящаяся на одно должностное лицо, осуществляющее отдельные государственные полномочия.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Источниками информации для расчета показателя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являются следующие формы федерального статистического наблюдения, утвержденные Федеральной службой государственной статистики:</w:t>
      </w:r>
    </w:p>
    <w:p w:rsidR="008172F3" w:rsidRDefault="001A2040">
      <w:pPr>
        <w:pStyle w:val="ConsPlusNormal"/>
        <w:spacing w:before="200"/>
        <w:ind w:firstLine="540"/>
        <w:jc w:val="both"/>
      </w:pPr>
      <w:hyperlink r:id="rId52">
        <w:r w:rsidR="008172F3">
          <w:rPr>
            <w:color w:val="0000FF"/>
          </w:rPr>
          <w:t>форма N П-4</w:t>
        </w:r>
      </w:hyperlink>
      <w:r w:rsidR="008172F3">
        <w:t xml:space="preserve"> "Сведения о численности и заработной плате работников";</w:t>
      </w:r>
    </w:p>
    <w:p w:rsidR="008172F3" w:rsidRDefault="001A2040">
      <w:pPr>
        <w:pStyle w:val="ConsPlusNormal"/>
        <w:spacing w:before="200"/>
        <w:ind w:firstLine="540"/>
        <w:jc w:val="both"/>
      </w:pPr>
      <w:hyperlink r:id="rId53">
        <w:r w:rsidR="008172F3">
          <w:rPr>
            <w:color w:val="0000FF"/>
          </w:rPr>
          <w:t>форма N 1-Т</w:t>
        </w:r>
      </w:hyperlink>
      <w:r w:rsidR="008172F3">
        <w:t xml:space="preserve"> "Сведения о численности и заработной плате работников".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Полученное значение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округляется в большую сторону.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 2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172F3" w:rsidRDefault="008172F3">
      <w:pPr>
        <w:pStyle w:val="ConsPlusNormal"/>
        <w:jc w:val="right"/>
      </w:pPr>
      <w:r>
        <w:t>полномочиями 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bookmarkStart w:id="5" w:name="P218"/>
      <w:bookmarkEnd w:id="5"/>
      <w:r>
        <w:t>МЕТОДИКА</w:t>
      </w:r>
    </w:p>
    <w:p w:rsidR="008172F3" w:rsidRDefault="008172F3">
      <w:pPr>
        <w:pStyle w:val="ConsPlusTitle"/>
        <w:jc w:val="center"/>
      </w:pPr>
      <w:r>
        <w:t xml:space="preserve">РАСПРЕДЕЛЕНИЯ МЕЖДУ МУНИЦИПАЛЬНЫМИ ОБРАЗОВАНИЯМИ </w:t>
      </w:r>
      <w:proofErr w:type="gramStart"/>
      <w:r>
        <w:t>САМАРСКОЙ</w:t>
      </w:r>
      <w:proofErr w:type="gramEnd"/>
    </w:p>
    <w:p w:rsidR="008172F3" w:rsidRDefault="008172F3">
      <w:pPr>
        <w:pStyle w:val="ConsPlusTitle"/>
        <w:jc w:val="center"/>
      </w:pPr>
      <w:r>
        <w:t>ОБЛАСТИ ОБЩЕГО ОБЪЕМА СУБВЕНЦИЙ, НЕОБХОДИМЫХ ОРГАНАМ</w:t>
      </w:r>
    </w:p>
    <w:p w:rsidR="008172F3" w:rsidRDefault="008172F3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72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Настоящая Методика устанавливает механизм распределения между муниципальными образованиями Самарской области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Для целей распределения между муниципальными образованиями Самарской области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При распределении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мероприятий по контролю;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количество составленных протоколов об административных правонарушениях в сфере </w:t>
      </w:r>
      <w:r>
        <w:lastRenderedPageBreak/>
        <w:t>охраны окружающей среды и природопользования;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составленных предостережений о недопустимости нарушения обязательных требований в сфере охраны окружающей среды и природопользования.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Объем субвенции, предоставляемой бюджету i-го муниципального образования Самарской области (</w:t>
      </w:r>
      <w:proofErr w:type="spellStart"/>
      <w:r>
        <w:t>Si</w:t>
      </w:r>
      <w:proofErr w:type="spellEnd"/>
      <w:r>
        <w:t>),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год, определяемых в соответствии с 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распределения для i-го муниципального образования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571625" cy="5048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K</w:t>
      </w:r>
      <w:r>
        <w:rPr>
          <w:vertAlign w:val="subscript"/>
        </w:rPr>
        <w:t>1i</w:t>
      </w:r>
      <w:r>
        <w:t xml:space="preserve"> - коэффициент, учитывающий численность населения на территории i-го муниципального образования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Pr="008172F3" w:rsidRDefault="008172F3">
      <w:pPr>
        <w:pStyle w:val="ConsPlusNormal"/>
        <w:jc w:val="center"/>
        <w:rPr>
          <w:lang w:val="en-US"/>
        </w:rPr>
      </w:pPr>
      <w:r w:rsidRPr="008172F3">
        <w:rPr>
          <w:lang w:val="en-US"/>
        </w:rPr>
        <w:t>K</w:t>
      </w:r>
      <w:r w:rsidRPr="008172F3">
        <w:rPr>
          <w:vertAlign w:val="subscript"/>
          <w:lang w:val="en-US"/>
        </w:rPr>
        <w:t>1i</w:t>
      </w:r>
      <w:r w:rsidRPr="008172F3">
        <w:rPr>
          <w:lang w:val="en-US"/>
        </w:rPr>
        <w:t xml:space="preserve"> = </w:t>
      </w:r>
      <w:r>
        <w:t>Ч</w:t>
      </w:r>
      <w:proofErr w:type="spellStart"/>
      <w:r w:rsidRPr="008172F3">
        <w:rPr>
          <w:vertAlign w:val="subscript"/>
          <w:lang w:val="en-US"/>
        </w:rPr>
        <w:t>i</w:t>
      </w:r>
      <w:proofErr w:type="spellEnd"/>
      <w:r w:rsidRPr="008172F3">
        <w:rPr>
          <w:lang w:val="en-US"/>
        </w:rPr>
        <w:t xml:space="preserve"> / </w:t>
      </w:r>
      <w:proofErr w:type="spellStart"/>
      <w:r>
        <w:t>Ч</w:t>
      </w:r>
      <w:r>
        <w:rPr>
          <w:vertAlign w:val="subscript"/>
        </w:rPr>
        <w:t>общ</w:t>
      </w:r>
      <w:proofErr w:type="spellEnd"/>
      <w:r w:rsidRPr="008172F3">
        <w:rPr>
          <w:vertAlign w:val="subscript"/>
          <w:lang w:val="en-US"/>
        </w:rPr>
        <w:t>.</w:t>
      </w:r>
      <w:r w:rsidRPr="008172F3">
        <w:rPr>
          <w:lang w:val="en-US"/>
        </w:rPr>
        <w:t xml:space="preserve"> x 0</w:t>
      </w:r>
      <w:proofErr w:type="gramStart"/>
      <w:r w:rsidRPr="008172F3">
        <w:rPr>
          <w:lang w:val="en-US"/>
        </w:rPr>
        <w:t>,8</w:t>
      </w:r>
      <w:proofErr w:type="gramEnd"/>
      <w:r w:rsidRPr="008172F3">
        <w:rPr>
          <w:lang w:val="en-US"/>
        </w:rPr>
        <w:t xml:space="preserve"> x 100%,</w:t>
      </w:r>
    </w:p>
    <w:p w:rsidR="008172F3" w:rsidRPr="008172F3" w:rsidRDefault="008172F3">
      <w:pPr>
        <w:pStyle w:val="ConsPlusNormal"/>
        <w:jc w:val="both"/>
        <w:rPr>
          <w:lang w:val="en-US"/>
        </w:rPr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численность населения Самарской области по 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0,8 - доля влияния (вес) показателя K</w:t>
      </w:r>
      <w:r>
        <w:rPr>
          <w:vertAlign w:val="subscript"/>
        </w:rPr>
        <w:t>1i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коэффициент, учитывающий выполнение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9275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2i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показатель выполнения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/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фактическое количество мероприятий по контролю в финансовом году, предшествующем отчетному финансовому году, в i-м муниципальном образовании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П</w:t>
      </w:r>
      <w:r>
        <w:rPr>
          <w:vertAlign w:val="subscript"/>
        </w:rPr>
        <w:t>iплан</w:t>
      </w:r>
      <w:proofErr w:type="spellEnd"/>
      <w:r>
        <w:rPr>
          <w:vertAlign w:val="subscript"/>
        </w:rPr>
        <w:t>.</w:t>
      </w:r>
      <w:r>
        <w:t xml:space="preserve"> - плановое количество мероприятий по контролю в финансовом году, предшествующем отчетному финансовому году, в i-м муниципальном образовании Самарской области, в соответствии с утвержденными и согласованными с органами прокуратуры планами проведения соответствующими органами местного самоуправления плановых проверок юридических лиц и индивидуальных предпринимателей;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3i</w:t>
      </w:r>
      <w: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</w:t>
      </w:r>
      <w:r>
        <w:lastRenderedPageBreak/>
        <w:t>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образовании Самарской области в финансовом году, предшествующем отчетному финансовому году,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2125" cy="485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3i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2402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общее количество мероприятий по контролю в финансовом году, предшествующем отчетному финансовому году, в i-м муниципальном образовании Самарской области, включающее: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проведенных плановых проверок юридических лиц и индивидуальных предпринимателей;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фактическое количество проведенных внеплановых проверок юридических лиц и индивидуальных предпринимателей;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фактическое количество проведенных должностными лицами органов местного самоуправления рейдов, обследований;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При значении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свыше 2 для корректировки значение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признается равным 2.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gramStart"/>
      <w:r>
        <w:t xml:space="preserve">Источником информации для расчета показателя 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является отчет о реализации органами местного самоуправления переданных им отдельных государственных полномочий в сфере охраны окружающей среды, представляемый в соответствии с </w:t>
      </w:r>
      <w:hyperlink r:id="rId59">
        <w:r>
          <w:rPr>
            <w:color w:val="0000FF"/>
          </w:rPr>
          <w:t>Порядком</w:t>
        </w:r>
      </w:hyperlink>
      <w:r>
        <w:t xml:space="preserve">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среды, утвержденным приказом министерства лесного хозяйства, охраны окружающей среды и природопользования Самарской области от 3 февраля</w:t>
      </w:r>
      <w:proofErr w:type="gramEnd"/>
      <w:r>
        <w:t xml:space="preserve"> 2015 года N 27.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&lt;*&gt; В случае если муниципальным образованием Самарской области не утвержден план проверок юридических лиц и индивидуальных предпринимателей, коэффициент K</w:t>
      </w:r>
      <w:r>
        <w:rPr>
          <w:vertAlign w:val="subscript"/>
        </w:rPr>
        <w:t>2i</w:t>
      </w:r>
      <w:r>
        <w:t xml:space="preserve"> при расчете коэффициента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не учитывается.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DB0" w:rsidRDefault="00680DB0">
      <w:bookmarkStart w:id="6" w:name="_GoBack"/>
      <w:bookmarkEnd w:id="6"/>
    </w:p>
    <w:sectPr w:rsidR="00680DB0" w:rsidSect="00A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F3"/>
    <w:rsid w:val="001A2040"/>
    <w:rsid w:val="00680DB0"/>
    <w:rsid w:val="008172F3"/>
    <w:rsid w:val="00D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3EAC33FB1BD579E7701E3FF8BD0F61D7D8745F11FE1CF571428D6B2A0806373B706C3339748E58138DA43ADDC445D0DB720B5987EDA629577891AK8A2G" TargetMode="External"/><Relationship Id="rId18" Type="http://schemas.openxmlformats.org/officeDocument/2006/relationships/hyperlink" Target="consultantplus://offline/ref=2C73EAC33FB1BD579E7701E3FF8BD0F61D7D8745F518E6C85E1D75DCBAF98C6174B859D434DE44E48139DB41A18341481CEF2DB48760D37589758BK1AAG" TargetMode="External"/><Relationship Id="rId26" Type="http://schemas.openxmlformats.org/officeDocument/2006/relationships/hyperlink" Target="consultantplus://offline/ref=2C73EAC33FB1BD579E7701E3FF8BD0F61D7D8745F119E1C1511328D6B2A0806373B706C3339748E58138DB4AA3DC445D0DB720B5987EDA629577891AK8A2G" TargetMode="External"/><Relationship Id="rId39" Type="http://schemas.openxmlformats.org/officeDocument/2006/relationships/hyperlink" Target="consultantplus://offline/ref=2C73EAC33FB1BD579E7701E3FF8BD0F61D7D8745F11FE1CF571428D6B2A0806373B706C3339748E58138DA43A3DC445D0DB720B5987EDA629577891AK8A2G" TargetMode="External"/><Relationship Id="rId21" Type="http://schemas.openxmlformats.org/officeDocument/2006/relationships/hyperlink" Target="consultantplus://offline/ref=2C73EAC33FB1BD579E7701E3FF8BD0F61D7D8745F815E1CF511D75DCBAF98C6174B859D434DE44E48139DF40A18341481CEF2DB48760D37589758BK1AAG" TargetMode="External"/><Relationship Id="rId34" Type="http://schemas.openxmlformats.org/officeDocument/2006/relationships/hyperlink" Target="consultantplus://offline/ref=2C73EAC33FB1BD579E7701E3FF8BD0F61D7D8745F11CE1CC561128D6B2A0806373B706C3339748E58138DA43ADDC445D0DB720B5987EDA629577891AK8A2G" TargetMode="External"/><Relationship Id="rId42" Type="http://schemas.openxmlformats.org/officeDocument/2006/relationships/hyperlink" Target="consultantplus://offline/ref=2C73EAC33FB1BD579E7701E3FF8BD0F61D7D8745F11FE1CF571428D6B2A0806373B706C3339748E58138DA42ACDC445D0DB720B5987EDA629577891AK8A2G" TargetMode="External"/><Relationship Id="rId47" Type="http://schemas.openxmlformats.org/officeDocument/2006/relationships/hyperlink" Target="consultantplus://offline/ref=2C73EAC33FB1BD579E7701E3FF8BD0F61D7D8745F81FEECD551D75DCBAF98C6174B859D434DE44E48138DD44A18341481CEF2DB48760D37589758BK1AAG" TargetMode="External"/><Relationship Id="rId50" Type="http://schemas.openxmlformats.org/officeDocument/2006/relationships/hyperlink" Target="consultantplus://offline/ref=2C73EAC33FB1BD579E7701E3FF8BD0F61D7D8745F11FE1CF571428D6B2A0806373B706C3339748E58138DA42ADDC445D0DB720B5987EDA629577891AK8A2G" TargetMode="External"/><Relationship Id="rId55" Type="http://schemas.openxmlformats.org/officeDocument/2006/relationships/image" Target="media/image2.wmf"/><Relationship Id="rId7" Type="http://schemas.openxmlformats.org/officeDocument/2006/relationships/hyperlink" Target="consultantplus://offline/ref=2C73EAC33FB1BD579E7701E3FF8BD0F61D7D8745F61EE7CB541D75DCBAF98C6174B859D434DE44E48138DA44A18341481CEF2DB48760D37589758BK1A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3EAC33FB1BD579E7701E3FF8BD0F61D7D8745F118E1CD561328D6B2A0806373B706C3339748E58138DA43ADDC445D0DB720B5987EDA629577891AK8A2G" TargetMode="External"/><Relationship Id="rId20" Type="http://schemas.openxmlformats.org/officeDocument/2006/relationships/hyperlink" Target="consultantplus://offline/ref=2C73EAC33FB1BD579E7701E3FF8BD0F61D7D8745F71BE1CB561D75DCBAF98C6174B859D434DE44E48139D946A18341481CEF2DB48760D37589758BK1AAG" TargetMode="External"/><Relationship Id="rId29" Type="http://schemas.openxmlformats.org/officeDocument/2006/relationships/hyperlink" Target="consultantplus://offline/ref=2C73EAC33FB1BD579E7701E3FF8BD0F61D7D8745F11FE1CF571428D6B2A0806373B706C3339748E58138DA43A2DC445D0DB720B5987EDA629577891AK8A2G" TargetMode="External"/><Relationship Id="rId41" Type="http://schemas.openxmlformats.org/officeDocument/2006/relationships/hyperlink" Target="consultantplus://offline/ref=2C73EAC33FB1BD579E7701E3FF8BD0F61D7D8745F81FEECD551D75DCBAF98C6174B859D434DE44E48138DC45A18341481CEF2DB48760D37589758BK1AAG" TargetMode="External"/><Relationship Id="rId54" Type="http://schemas.openxmlformats.org/officeDocument/2006/relationships/hyperlink" Target="consultantplus://offline/ref=2C73EAC33FB1BD579E7701E3FF8BD0F61D7D8745F11FE1CF571428D6B2A0806373B706C3339748E58138DA42A3DC445D0DB720B5987EDA629577891AK8A2G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3EAC33FB1BD579E7701E3FF8BD0F61D7D8745F41EE3CA5E1D75DCBAF98C6174B859D434DE44E48138DB47A18341481CEF2DB48760D37589758BK1AAG" TargetMode="External"/><Relationship Id="rId11" Type="http://schemas.openxmlformats.org/officeDocument/2006/relationships/hyperlink" Target="consultantplus://offline/ref=2C73EAC33FB1BD579E7701E3FF8BD0F61D7D8745F11CE4CB571528D6B2A0806373B706C3339748E58138DA43ADDC445D0DB720B5987EDA629577891AK8A2G" TargetMode="External"/><Relationship Id="rId24" Type="http://schemas.openxmlformats.org/officeDocument/2006/relationships/hyperlink" Target="consultantplus://offline/ref=2C73EAC33FB1BD579E7701E3FF8BD0F61D7D8745F11FE1CC5E1028D6B2A0806373B706C3339748E58138DB44ACDC445D0DB720B5987EDA629577891AK8A2G" TargetMode="External"/><Relationship Id="rId32" Type="http://schemas.openxmlformats.org/officeDocument/2006/relationships/hyperlink" Target="consultantplus://offline/ref=2C73EAC33FB1BD579E7701E3FF8BD0F61D7D8745F118E1CD561328D6B2A0806373B706C3339748E58138DA43ADDC445D0DB720B5987EDA629577891AK8A2G" TargetMode="External"/><Relationship Id="rId37" Type="http://schemas.openxmlformats.org/officeDocument/2006/relationships/hyperlink" Target="consultantplus://offline/ref=2C73EAC33FB1BD579E7701E3FF8BD0F61D7D8745F118E1CD561028D6B2A0806373B706C3339748E58138DA42AADC445D0DB720B5987EDA629577891AK8A2G" TargetMode="External"/><Relationship Id="rId40" Type="http://schemas.openxmlformats.org/officeDocument/2006/relationships/hyperlink" Target="consultantplus://offline/ref=2C73EAC33FB1BD579E7701E3FF8BD0F61D7D8745F11FE1CF571428D6B2A0806373B706C3339748E58138DA42AADC445D0DB720B5987EDA629577891AK8A2G" TargetMode="External"/><Relationship Id="rId45" Type="http://schemas.openxmlformats.org/officeDocument/2006/relationships/hyperlink" Target="consultantplus://offline/ref=2C73EAC33FB1BD579E7701E3FF8BD0F61D7D8745F315E7CD541D75DCBAF98C6174B859D434DE44E48138D842A18341481CEF2DB48760D37589758BK1AAG" TargetMode="External"/><Relationship Id="rId53" Type="http://schemas.openxmlformats.org/officeDocument/2006/relationships/hyperlink" Target="consultantplus://offline/ref=2C73EAC33FB1BD579E771FEEE9E78CFE1F74DC4BF514EC9F0A422E81EDF0863633F7009670D345E082338E12EE821D0C48FC2DBC8762DA69K8A9G" TargetMode="External"/><Relationship Id="rId58" Type="http://schemas.openxmlformats.org/officeDocument/2006/relationships/image" Target="media/image5.wmf"/><Relationship Id="rId5" Type="http://schemas.openxmlformats.org/officeDocument/2006/relationships/hyperlink" Target="consultantplus://offline/ref=2C73EAC33FB1BD579E7701E3FF8BD0F61D7D8745F315E7CD541D75DCBAF98C6174B859D434DE44E48138DA44A18341481CEF2DB48760D37589758BK1AAG" TargetMode="External"/><Relationship Id="rId15" Type="http://schemas.openxmlformats.org/officeDocument/2006/relationships/hyperlink" Target="consultantplus://offline/ref=2C73EAC33FB1BD579E7701E3FF8BD0F61D7D8745F118E5CF5F1228D6B2A0806373B706C3339748E58138DB47A2DC445D0DB720B5987EDA629577891AK8A2G" TargetMode="External"/><Relationship Id="rId23" Type="http://schemas.openxmlformats.org/officeDocument/2006/relationships/hyperlink" Target="consultantplus://offline/ref=2C73EAC33FB1BD579E7701E3FF8BD0F61D7D8745F11CE5CF561228D6B2A0806373B706C3339748E58138DB44A2DC445D0DB720B5987EDA629577891AK8A2G" TargetMode="External"/><Relationship Id="rId28" Type="http://schemas.openxmlformats.org/officeDocument/2006/relationships/hyperlink" Target="consultantplus://offline/ref=2C73EAC33FB1BD579E771FEEE9E78CFE1F76DC40F31FEC9F0A422E81EDF0863633F7009670D244E785338E12EE821D0C48FC2DBC8762DA69K8A9G" TargetMode="External"/><Relationship Id="rId36" Type="http://schemas.openxmlformats.org/officeDocument/2006/relationships/hyperlink" Target="consultantplus://offline/ref=2C73EAC33FB1BD579E771FEEE9E78CFE187ED04DF01CEC9F0A422E81EDF0863621F7589A70D25BE48826D843A8KDA5G" TargetMode="External"/><Relationship Id="rId49" Type="http://schemas.openxmlformats.org/officeDocument/2006/relationships/hyperlink" Target="consultantplus://offline/ref=2C73EAC33FB1BD579E7701E3FF8BD0F61D7D8745F11FE1CF571428D6B2A0806373B706C3339748E58138DA42A2DC445D0DB720B5987EDA629577891AK8A2G" TargetMode="External"/><Relationship Id="rId57" Type="http://schemas.openxmlformats.org/officeDocument/2006/relationships/image" Target="media/image4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C73EAC33FB1BD579E7701E3FF8BD0F61D7D8745F81FEECD551D75DCBAF98C6174B859D434DE44E48138DC46A18341481CEF2DB48760D37589758BK1AAG" TargetMode="External"/><Relationship Id="rId19" Type="http://schemas.openxmlformats.org/officeDocument/2006/relationships/hyperlink" Target="consultantplus://offline/ref=2C73EAC33FB1BD579E7701E3FF8BD0F61D7D8745F618E5CC531D75DCBAF98C6174B859D434DE44E48139D942A18341481CEF2DB48760D37589758BK1AAG" TargetMode="External"/><Relationship Id="rId31" Type="http://schemas.openxmlformats.org/officeDocument/2006/relationships/hyperlink" Target="consultantplus://offline/ref=2C73EAC33FB1BD579E771FEEE9E78CFE1F77DB4FF21AEC9F0A422E81EDF0863621F7589A70D25BE48826D843A8KDA5G" TargetMode="External"/><Relationship Id="rId44" Type="http://schemas.openxmlformats.org/officeDocument/2006/relationships/hyperlink" Target="consultantplus://offline/ref=2C73EAC33FB1BD579E7701E3FF8BD0F61D7D8745F81FEECD551D75DCBAF98C6174B859D434DE44E48138DD40A18341481CEF2DB48760D37589758BK1AAG" TargetMode="External"/><Relationship Id="rId52" Type="http://schemas.openxmlformats.org/officeDocument/2006/relationships/hyperlink" Target="consultantplus://offline/ref=2C73EAC33FB1BD579E771FEEE9E78CFE1876DD4CF118EC9F0A422E81EDF0863633F7009670D741E788338E12EE821D0C48FC2DBC8762DA69K8A9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73EAC33FB1BD579E7701E3FF8BD0F61D7D8745F81CE0CC521D75DCBAF98C6174B859D434DE44E48138DA44A18341481CEF2DB48760D37589758BK1AAG" TargetMode="External"/><Relationship Id="rId14" Type="http://schemas.openxmlformats.org/officeDocument/2006/relationships/hyperlink" Target="consultantplus://offline/ref=2C73EAC33FB1BD579E7701E3FF8BD0F61D7D8745F119E5CB5F1128D6B2A0806373B706C3339748E58138DA43ADDC445D0DB720B5987EDA629577891AK8A2G" TargetMode="External"/><Relationship Id="rId22" Type="http://schemas.openxmlformats.org/officeDocument/2006/relationships/hyperlink" Target="consultantplus://offline/ref=2C73EAC33FB1BD579E7701E3FF8BD0F61D7D8745F11DE6C8571128D6B2A0806373B706C3339748E58138DB45ACDC445D0DB720B5987EDA629577891AK8A2G" TargetMode="External"/><Relationship Id="rId27" Type="http://schemas.openxmlformats.org/officeDocument/2006/relationships/hyperlink" Target="consultantplus://offline/ref=2C73EAC33FB1BD579E7701E3FF8BD0F61D7D8745F118E1CD561028D6B2A0806373B706C3339748E58138DA42AADC445D0DB720B5987EDA629577891AK8A2G" TargetMode="External"/><Relationship Id="rId30" Type="http://schemas.openxmlformats.org/officeDocument/2006/relationships/hyperlink" Target="consultantplus://offline/ref=2C73EAC33FB1BD579E7701E3FF8BD0F61D7D8745F315E7CD541D75DCBAF98C6174B859D434DE44E48138DA4BA18341481CEF2DB48760D37589758BK1AAG" TargetMode="External"/><Relationship Id="rId35" Type="http://schemas.openxmlformats.org/officeDocument/2006/relationships/hyperlink" Target="consultantplus://offline/ref=2C73EAC33FB1BD579E7701E3FF8BD0F61D7D8745F81CE0CC521D75DCBAF98C6174B859D434DE44E48138DA4BA18341481CEF2DB48760D37589758BK1AAG" TargetMode="External"/><Relationship Id="rId43" Type="http://schemas.openxmlformats.org/officeDocument/2006/relationships/hyperlink" Target="consultantplus://offline/ref=2C73EAC33FB1BD579E7701E3FF8BD0F61D7D8745F81FEECD551D75DCBAF98C6174B859D434DE44E48138DD41A18341481CEF2DB48760D37589758BK1AAG" TargetMode="External"/><Relationship Id="rId48" Type="http://schemas.openxmlformats.org/officeDocument/2006/relationships/hyperlink" Target="consultantplus://offline/ref=2C73EAC33FB1BD579E7701E3FF8BD0F61D7D8745F119E5CB5F1128D6B2A0806373B706C3339748E58138DA43ADDC445D0DB720B5987EDA629577891AK8A2G" TargetMode="External"/><Relationship Id="rId56" Type="http://schemas.openxmlformats.org/officeDocument/2006/relationships/image" Target="media/image3.wmf"/><Relationship Id="rId8" Type="http://schemas.openxmlformats.org/officeDocument/2006/relationships/hyperlink" Target="consultantplus://offline/ref=2C73EAC33FB1BD579E7701E3FF8BD0F61D7D8745F718E3CD5F1D75DCBAF98C6174B859D434DE44E48138DA44A18341481CEF2DB48760D37589758BK1AAG" TargetMode="External"/><Relationship Id="rId51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73EAC33FB1BD579E7701E3FF8BD0F61D7D8745F11CE1CC561128D6B2A0806373B706C3339748E58138DA43ADDC445D0DB720B5987EDA629577891AK8A2G" TargetMode="External"/><Relationship Id="rId17" Type="http://schemas.openxmlformats.org/officeDocument/2006/relationships/hyperlink" Target="consultantplus://offline/ref=2C73EAC33FB1BD579E7701E3FF8BD0F61D7D8745F41BEECE5F1D75DCBAF98C6174B859D434DE44E48138D34AA18341481CEF2DB48760D37589758BK1AAG" TargetMode="External"/><Relationship Id="rId25" Type="http://schemas.openxmlformats.org/officeDocument/2006/relationships/hyperlink" Target="consultantplus://offline/ref=2C73EAC33FB1BD579E7701E3FF8BD0F61D7D8745F11EE1C8501228D6B2A0806373B706C3339748E58138DB4AA3DC445D0DB720B5987EDA629577891AK8A2G" TargetMode="External"/><Relationship Id="rId33" Type="http://schemas.openxmlformats.org/officeDocument/2006/relationships/hyperlink" Target="consultantplus://offline/ref=2C73EAC33FB1BD579E7701E3FF8BD0F61D7D8745F118E5CF5F1228D6B2A0806373B706C3339748E58138DB47A3DC445D0DB720B5987EDA629577891AK8A2G" TargetMode="External"/><Relationship Id="rId38" Type="http://schemas.openxmlformats.org/officeDocument/2006/relationships/hyperlink" Target="consultantplus://offline/ref=2C73EAC33FB1BD579E7701E3FF8BD0F61D7D8745F118E5CF5F1228D6B2A0806373B706C3339748E58138DB46A9DC445D0DB720B5987EDA629577891AK8A2G" TargetMode="External"/><Relationship Id="rId46" Type="http://schemas.openxmlformats.org/officeDocument/2006/relationships/hyperlink" Target="consultantplus://offline/ref=2C73EAC33FB1BD579E7701E3FF8BD0F61D7D8745F315E7CD541D75DCBAF98C6174B859D434DE44E48138D841A18341481CEF2DB48760D37589758BK1AAG" TargetMode="External"/><Relationship Id="rId59" Type="http://schemas.openxmlformats.org/officeDocument/2006/relationships/hyperlink" Target="consultantplus://offline/ref=2C73EAC33FB1BD579E7701E3FF8BD0F61D7D8745F11DEFCB551328D6B2A0806373B706C3339748E58138DA42A8DC445D0DB720B5987EDA629577891AK8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Рафаил</cp:lastModifiedBy>
  <cp:revision>2</cp:revision>
  <dcterms:created xsi:type="dcterms:W3CDTF">2022-12-15T09:36:00Z</dcterms:created>
  <dcterms:modified xsi:type="dcterms:W3CDTF">2022-12-15T09:36:00Z</dcterms:modified>
</cp:coreProperties>
</file>